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4937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># JTS Licensing FAQ</w:t>
      </w:r>
    </w:p>
    <w:p w14:paraId="2063AAE9" w14:textId="77777777" w:rsidR="00CB1F80" w:rsidRDefault="00CB1F80" w:rsidP="00CB1F80">
      <w:pPr>
        <w:pStyle w:val="HTMLPreformatted"/>
        <w:rPr>
          <w:color w:val="000000"/>
        </w:rPr>
      </w:pPr>
    </w:p>
    <w:p w14:paraId="2AA05DA6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JTS is </w:t>
      </w:r>
      <w:proofErr w:type="gramStart"/>
      <w:r>
        <w:rPr>
          <w:color w:val="000000"/>
        </w:rPr>
        <w:t>dual-licensed</w:t>
      </w:r>
      <w:proofErr w:type="gramEnd"/>
      <w:r>
        <w:rPr>
          <w:color w:val="000000"/>
        </w:rPr>
        <w:t xml:space="preserve"> under:</w:t>
      </w:r>
    </w:p>
    <w:p w14:paraId="65357B33" w14:textId="77777777" w:rsidR="00CB1F80" w:rsidRDefault="00CB1F80" w:rsidP="00CB1F80">
      <w:pPr>
        <w:pStyle w:val="HTMLPreformatted"/>
        <w:rPr>
          <w:color w:val="000000"/>
        </w:rPr>
      </w:pPr>
    </w:p>
    <w:p w14:paraId="4FC441D2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* the [Eclipse Public License </w:t>
      </w:r>
      <w:proofErr w:type="gramStart"/>
      <w:r>
        <w:rPr>
          <w:color w:val="000000"/>
        </w:rPr>
        <w:t>2.0](</w:t>
      </w:r>
      <w:proofErr w:type="gramEnd"/>
      <w:r>
        <w:rPr>
          <w:color w:val="000000"/>
        </w:rPr>
        <w:t xml:space="preserve">https://www.eclipse.org/legal/epl-v20.html) ("EPL") </w:t>
      </w:r>
    </w:p>
    <w:p w14:paraId="371DFD84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* the [Eclipse Distribution License </w:t>
      </w:r>
      <w:proofErr w:type="gramStart"/>
      <w:r>
        <w:rPr>
          <w:color w:val="000000"/>
        </w:rPr>
        <w:t>1.0](</w:t>
      </w:r>
      <w:proofErr w:type="gramEnd"/>
      <w:r>
        <w:rPr>
          <w:color w:val="000000"/>
        </w:rPr>
        <w:t xml:space="preserve">http://www.eclipse.org/org/documents/edl-v10.php) (a Revised BSD-style license). </w:t>
      </w:r>
    </w:p>
    <w:p w14:paraId="14937DD5" w14:textId="77777777" w:rsidR="00CB1F80" w:rsidRDefault="00CB1F80" w:rsidP="00CB1F80">
      <w:pPr>
        <w:pStyle w:val="HTMLPreformatted"/>
        <w:rPr>
          <w:color w:val="000000"/>
        </w:rPr>
      </w:pPr>
    </w:p>
    <w:p w14:paraId="794F15CA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>More detail is provided in the [LICENSES](LICENSES.md) document.</w:t>
      </w:r>
    </w:p>
    <w:p w14:paraId="6A03D62C" w14:textId="77777777" w:rsidR="00CB1F80" w:rsidRDefault="00CB1F80" w:rsidP="00CB1F80">
      <w:pPr>
        <w:pStyle w:val="HTMLPreformatted"/>
        <w:rPr>
          <w:color w:val="000000"/>
        </w:rPr>
      </w:pPr>
    </w:p>
    <w:p w14:paraId="303C567D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>This FAQ clarifies the implications of the JTS software licensing.</w:t>
      </w:r>
    </w:p>
    <w:p w14:paraId="15CEC098" w14:textId="77777777" w:rsidR="00CB1F80" w:rsidRDefault="00CB1F80" w:rsidP="00CB1F80">
      <w:pPr>
        <w:pStyle w:val="HTMLPreformatted"/>
        <w:rPr>
          <w:color w:val="000000"/>
        </w:rPr>
      </w:pPr>
    </w:p>
    <w:p w14:paraId="37BF5020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>## Terminology</w:t>
      </w:r>
    </w:p>
    <w:p w14:paraId="4171AB59" w14:textId="77777777" w:rsidR="00CB1F80" w:rsidRDefault="00CB1F80" w:rsidP="00CB1F80">
      <w:pPr>
        <w:pStyle w:val="HTMLPreformatted"/>
        <w:rPr>
          <w:color w:val="000000"/>
        </w:rPr>
      </w:pPr>
    </w:p>
    <w:p w14:paraId="40C7595D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>* **Downstream projects** are codebases which link to JTS libraries</w:t>
      </w:r>
    </w:p>
    <w:p w14:paraId="3ABC0B12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* </w:t>
      </w:r>
      <w:proofErr w:type="gramStart"/>
      <w:r>
        <w:rPr>
          <w:color w:val="000000"/>
        </w:rPr>
        <w:t>e.g.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GeoTools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GeoServer</w:t>
      </w:r>
      <w:proofErr w:type="spellEnd"/>
      <w:r>
        <w:rPr>
          <w:color w:val="000000"/>
        </w:rPr>
        <w:t>, etc.</w:t>
      </w:r>
    </w:p>
    <w:p w14:paraId="5B01738D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* **Derivative projects** are ports of JTS to other languages </w:t>
      </w:r>
    </w:p>
    <w:p w14:paraId="61BAC309" w14:textId="77777777" w:rsidR="00CB1F80" w:rsidRPr="00CB1F80" w:rsidRDefault="00CB1F80" w:rsidP="00CB1F80">
      <w:pPr>
        <w:pStyle w:val="HTMLPreformatted"/>
        <w:rPr>
          <w:color w:val="000000"/>
          <w:lang w:val="es-ES"/>
        </w:rPr>
      </w:pPr>
      <w:r>
        <w:rPr>
          <w:color w:val="000000"/>
        </w:rPr>
        <w:t xml:space="preserve">  </w:t>
      </w:r>
      <w:r w:rsidRPr="00CB1F80">
        <w:rPr>
          <w:color w:val="000000"/>
          <w:lang w:val="es-ES"/>
        </w:rPr>
        <w:t>* e.g. GEOS, JSTS, etc.</w:t>
      </w:r>
    </w:p>
    <w:p w14:paraId="54D90FCD" w14:textId="77777777" w:rsidR="00CB1F80" w:rsidRPr="00CB1F80" w:rsidRDefault="00CB1F80" w:rsidP="00CB1F80">
      <w:pPr>
        <w:pStyle w:val="HTMLPreformatted"/>
        <w:rPr>
          <w:color w:val="000000"/>
          <w:lang w:val="es-ES"/>
        </w:rPr>
      </w:pPr>
    </w:p>
    <w:p w14:paraId="26401C04" w14:textId="77777777" w:rsidR="00CB1F80" w:rsidRPr="00CB1F80" w:rsidRDefault="00CB1F80" w:rsidP="00CB1F80">
      <w:pPr>
        <w:pStyle w:val="HTMLPreformatted"/>
        <w:rPr>
          <w:color w:val="000000"/>
          <w:lang w:val="es-ES"/>
        </w:rPr>
      </w:pPr>
    </w:p>
    <w:p w14:paraId="047F988D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>## Licensing Frequently Asked Questions</w:t>
      </w:r>
    </w:p>
    <w:p w14:paraId="2E0C1D8F" w14:textId="77777777" w:rsidR="00CB1F80" w:rsidRDefault="00CB1F80" w:rsidP="00CB1F80">
      <w:pPr>
        <w:pStyle w:val="HTMLPreformatted"/>
        <w:rPr>
          <w:color w:val="000000"/>
        </w:rPr>
      </w:pPr>
    </w:p>
    <w:p w14:paraId="21D6C39A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**A1. What is the difference between EDL and Revised </w:t>
      </w:r>
      <w:proofErr w:type="gramStart"/>
      <w:r>
        <w:rPr>
          <w:color w:val="000000"/>
        </w:rPr>
        <w:t>BSD?*</w:t>
      </w:r>
      <w:proofErr w:type="gramEnd"/>
      <w:r>
        <w:rPr>
          <w:color w:val="000000"/>
        </w:rPr>
        <w:t>*</w:t>
      </w:r>
    </w:p>
    <w:p w14:paraId="471ABDD1" w14:textId="77777777" w:rsidR="00CB1F80" w:rsidRDefault="00CB1F80" w:rsidP="00CB1F80">
      <w:pPr>
        <w:pStyle w:val="HTMLPreformatted"/>
        <w:rPr>
          <w:color w:val="000000"/>
        </w:rPr>
      </w:pPr>
    </w:p>
    <w:p w14:paraId="67F0D0B7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Revised BSD is a license *family* (see [Wikipedia </w:t>
      </w:r>
      <w:proofErr w:type="gramStart"/>
      <w:r>
        <w:rPr>
          <w:color w:val="000000"/>
        </w:rPr>
        <w:t>entry](</w:t>
      </w:r>
      <w:proofErr w:type="gramEnd"/>
      <w:r>
        <w:rPr>
          <w:color w:val="000000"/>
        </w:rPr>
        <w:t>https://en.wikipedia.org/wiki/BSD_licenses#3-clause_license_.28.22BSD_License_2.0.22.2C_.22Revised_BSD_License.22.2C_.22New_BSD_License.22.2C_or_.22Modified_BSD_License.22.29)).</w:t>
      </w:r>
    </w:p>
    <w:p w14:paraId="1C83FBDC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Revised BSD is also known as "Modified BSD", "BSD 2.0" or "3-clause BSD".  It is a less restrictive version of the original BSD license.</w:t>
      </w:r>
    </w:p>
    <w:p w14:paraId="0E61F8AC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</w:p>
    <w:p w14:paraId="5F8D987A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EDL is the actual defined license.</w:t>
      </w:r>
    </w:p>
    <w:p w14:paraId="561F70C9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It is called that because Eclipse is the distributing organization.</w:t>
      </w:r>
    </w:p>
    <w:p w14:paraId="0F36C183" w14:textId="77777777" w:rsidR="00CB1F80" w:rsidRDefault="00CB1F80" w:rsidP="00CB1F80">
      <w:pPr>
        <w:pStyle w:val="HTMLPreformatted"/>
        <w:rPr>
          <w:color w:val="000000"/>
        </w:rPr>
      </w:pPr>
    </w:p>
    <w:p w14:paraId="42AA870C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**A2. JTS no longer uses LGPL.  What does this mean for downstream </w:t>
      </w:r>
      <w:proofErr w:type="gramStart"/>
      <w:r>
        <w:rPr>
          <w:color w:val="000000"/>
        </w:rPr>
        <w:t>projects?*</w:t>
      </w:r>
      <w:proofErr w:type="gramEnd"/>
      <w:r>
        <w:rPr>
          <w:color w:val="000000"/>
        </w:rPr>
        <w:t>*</w:t>
      </w:r>
    </w:p>
    <w:p w14:paraId="230BA3A3" w14:textId="77777777" w:rsidR="00CB1F80" w:rsidRDefault="00CB1F80" w:rsidP="00CB1F80">
      <w:pPr>
        <w:pStyle w:val="HTMLPreformatted"/>
        <w:rPr>
          <w:color w:val="000000"/>
        </w:rPr>
      </w:pPr>
    </w:p>
    <w:p w14:paraId="10917A9C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JTS is now released under a dual license: EDL **or** EPL.  </w:t>
      </w:r>
    </w:p>
    <w:p w14:paraId="381976B5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</w:p>
    <w:p w14:paraId="43EBD4E5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Dual-licensing</w:t>
      </w:r>
      <w:proofErr w:type="gramEnd"/>
      <w:r>
        <w:rPr>
          <w:color w:val="000000"/>
        </w:rPr>
        <w:t xml:space="preserve"> gives downstream projects their choice of either:</w:t>
      </w:r>
    </w:p>
    <w:p w14:paraId="4953388C" w14:textId="77777777" w:rsidR="00CB1F80" w:rsidRDefault="00CB1F80" w:rsidP="00CB1F80">
      <w:pPr>
        <w:pStyle w:val="HTMLPreformatted"/>
        <w:rPr>
          <w:color w:val="000000"/>
        </w:rPr>
      </w:pPr>
    </w:p>
    <w:p w14:paraId="18AD2728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>* The **EDL** is a Revised BSD-style license. This license is **more** permissive than the LGPL, allowing a wider variety of uses.</w:t>
      </w:r>
    </w:p>
    <w:p w14:paraId="45C3EA45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</w:p>
    <w:p w14:paraId="07FF3083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>* The **EPL** provides a similar permissiveness to LGPL, with different wording around patents and requires a notice of where source code for JTS is available.</w:t>
      </w:r>
    </w:p>
    <w:p w14:paraId="63F4C417" w14:textId="77777777" w:rsidR="00CB1F80" w:rsidRDefault="00CB1F80" w:rsidP="00CB1F80">
      <w:pPr>
        <w:pStyle w:val="HTMLPreformatted"/>
        <w:rPr>
          <w:color w:val="000000"/>
        </w:rPr>
      </w:pPr>
    </w:p>
    <w:p w14:paraId="40139087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>The choice of which license to use is up to you.</w:t>
      </w:r>
    </w:p>
    <w:p w14:paraId="499C73A5" w14:textId="77777777" w:rsidR="00CB1F80" w:rsidRDefault="00CB1F80" w:rsidP="00CB1F80">
      <w:pPr>
        <w:pStyle w:val="HTMLPreformatted"/>
        <w:rPr>
          <w:color w:val="000000"/>
        </w:rPr>
      </w:pPr>
    </w:p>
    <w:p w14:paraId="120D4A4D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**A3. But I thought LGPL and EPL do not mix? How does this affect derivative projects like the LGPL GEOS </w:t>
      </w:r>
      <w:proofErr w:type="gramStart"/>
      <w:r>
        <w:rPr>
          <w:color w:val="000000"/>
        </w:rPr>
        <w:t>project?*</w:t>
      </w:r>
      <w:proofErr w:type="gramEnd"/>
      <w:r>
        <w:rPr>
          <w:color w:val="000000"/>
        </w:rPr>
        <w:t>*</w:t>
      </w:r>
    </w:p>
    <w:p w14:paraId="22E818C8" w14:textId="77777777" w:rsidR="00CB1F80" w:rsidRDefault="00CB1F80" w:rsidP="00CB1F80">
      <w:pPr>
        <w:pStyle w:val="HTMLPreformatted"/>
        <w:rPr>
          <w:color w:val="000000"/>
        </w:rPr>
      </w:pPr>
    </w:p>
    <w:p w14:paraId="3D0B7BF6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An LGPL project (like GEOS or </w:t>
      </w:r>
      <w:proofErr w:type="spellStart"/>
      <w:r>
        <w:rPr>
          <w:color w:val="000000"/>
        </w:rPr>
        <w:t>GeoTools</w:t>
      </w:r>
      <w:proofErr w:type="spellEnd"/>
      <w:r>
        <w:rPr>
          <w:color w:val="000000"/>
        </w:rPr>
        <w:t xml:space="preserve">) can use JTS as a dependency, under the terms of the EDL license. </w:t>
      </w:r>
    </w:p>
    <w:p w14:paraId="7C9F54E5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The three clauses in the EDL (common to all BSD-style licenses) allow GEOS to</w:t>
      </w:r>
    </w:p>
    <w:p w14:paraId="0788CECE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port the JTS work to C and distribute the resulting work under the LGPL. </w:t>
      </w:r>
    </w:p>
    <w:p w14:paraId="267260D2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Although the LGPL license contains additional restrictions </w:t>
      </w:r>
    </w:p>
    <w:p w14:paraId="0CF923AC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(</w:t>
      </w:r>
      <w:proofErr w:type="gramStart"/>
      <w:r>
        <w:rPr>
          <w:color w:val="000000"/>
        </w:rPr>
        <w:t>notably</w:t>
      </w:r>
      <w:proofErr w:type="gramEnd"/>
      <w:r>
        <w:rPr>
          <w:color w:val="000000"/>
        </w:rPr>
        <w:t xml:space="preserve"> a requirement to share modifications under the same license) </w:t>
      </w:r>
    </w:p>
    <w:p w14:paraId="4CDA269F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that exceed what is required by the EDL, these do not conflict with the EDL.</w:t>
      </w:r>
    </w:p>
    <w:p w14:paraId="680870E2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</w:p>
    <w:p w14:paraId="26DF871D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For further information about the compatibility of Revised BSD-style licenses</w:t>
      </w:r>
    </w:p>
    <w:p w14:paraId="684F246C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with the GPL see the [FSF License </w:t>
      </w:r>
      <w:proofErr w:type="gramStart"/>
      <w:r>
        <w:rPr>
          <w:color w:val="000000"/>
        </w:rPr>
        <w:t>Comments](</w:t>
      </w:r>
      <w:proofErr w:type="gramEnd"/>
      <w:r>
        <w:rPr>
          <w:color w:val="000000"/>
        </w:rPr>
        <w:t>https://www.gnu.org/licenses/license-list.en.html).</w:t>
      </w:r>
    </w:p>
    <w:p w14:paraId="3F35289D" w14:textId="77777777" w:rsidR="00CB1F80" w:rsidRDefault="00CB1F80" w:rsidP="00CB1F80">
      <w:pPr>
        <w:pStyle w:val="HTMLPreformatted"/>
        <w:rPr>
          <w:color w:val="000000"/>
        </w:rPr>
      </w:pPr>
    </w:p>
    <w:p w14:paraId="7563DFA8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**A4. How can an LGPL-licensed project (such as GEOS) contribute code to </w:t>
      </w:r>
      <w:proofErr w:type="gramStart"/>
      <w:r>
        <w:rPr>
          <w:color w:val="000000"/>
        </w:rPr>
        <w:t>JTS?*</w:t>
      </w:r>
      <w:proofErr w:type="gramEnd"/>
      <w:r>
        <w:rPr>
          <w:color w:val="000000"/>
        </w:rPr>
        <w:t>*</w:t>
      </w:r>
    </w:p>
    <w:p w14:paraId="13881AF5" w14:textId="77777777" w:rsidR="00CB1F80" w:rsidRDefault="00CB1F80" w:rsidP="00CB1F80">
      <w:pPr>
        <w:pStyle w:val="HTMLPreformatted"/>
        <w:rPr>
          <w:color w:val="000000"/>
        </w:rPr>
      </w:pPr>
    </w:p>
    <w:p w14:paraId="677EE445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From the JTS perspective this works in the same way as any other contribution.  </w:t>
      </w:r>
    </w:p>
    <w:p w14:paraId="0A081EE9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The contributor must have an Eclipse *Contributor License Agreement* (CLA) in place.  </w:t>
      </w:r>
    </w:p>
    <w:p w14:paraId="74967D13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For details see the [**Contributing Guide*</w:t>
      </w:r>
      <w:proofErr w:type="gramStart"/>
      <w:r>
        <w:rPr>
          <w:color w:val="000000"/>
        </w:rPr>
        <w:t>*](</w:t>
      </w:r>
      <w:proofErr w:type="gramEnd"/>
      <w:r>
        <w:rPr>
          <w:color w:val="000000"/>
        </w:rPr>
        <w:t>CONTRIBUTING.md).</w:t>
      </w:r>
    </w:p>
    <w:p w14:paraId="4C493717" w14:textId="77777777" w:rsidR="00CB1F80" w:rsidRDefault="00CB1F80" w:rsidP="00CB1F80">
      <w:pPr>
        <w:pStyle w:val="HTMLPreformatted"/>
        <w:rPr>
          <w:color w:val="000000"/>
        </w:rPr>
      </w:pPr>
    </w:p>
    <w:p w14:paraId="2FD34A7E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Code contributed to JTS **must** be releasable under the EDL &amp; EPL licenses.</w:t>
      </w:r>
    </w:p>
    <w:p w14:paraId="57DD9525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Therefore</w:t>
      </w:r>
      <w:proofErr w:type="gramEnd"/>
      <w:r>
        <w:rPr>
          <w:color w:val="000000"/>
        </w:rPr>
        <w:t xml:space="preserve"> the contributor must have permission from the contributing project (e.g. via </w:t>
      </w:r>
      <w:proofErr w:type="spellStart"/>
      <w:r>
        <w:rPr>
          <w:color w:val="000000"/>
        </w:rPr>
        <w:t>OSGeo</w:t>
      </w:r>
      <w:proofErr w:type="spellEnd"/>
      <w:r>
        <w:rPr>
          <w:color w:val="000000"/>
        </w:rPr>
        <w:t xml:space="preserve"> CLA or similar) </w:t>
      </w:r>
    </w:p>
    <w:p w14:paraId="6AAF9052" w14:textId="77777777" w:rsidR="00CB1F80" w:rsidRDefault="00CB1F80" w:rsidP="00CB1F80">
      <w:pPr>
        <w:pStyle w:val="HTMLPreformatted"/>
        <w:rPr>
          <w:color w:val="000000"/>
        </w:rPr>
      </w:pPr>
      <w:r>
        <w:rPr>
          <w:color w:val="000000"/>
        </w:rPr>
        <w:t xml:space="preserve">  to relicense the work in question. </w:t>
      </w:r>
    </w:p>
    <w:p w14:paraId="331C8F24" w14:textId="77777777" w:rsidR="001F3CF4" w:rsidRPr="00CB1F80" w:rsidRDefault="001F3CF4" w:rsidP="00CB1F80"/>
    <w:sectPr w:rsidR="001F3CF4" w:rsidRPr="00CB1F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30"/>
    <w:rsid w:val="001F3CF4"/>
    <w:rsid w:val="004D37CB"/>
    <w:rsid w:val="004E2E08"/>
    <w:rsid w:val="00607A30"/>
    <w:rsid w:val="006B2BA6"/>
    <w:rsid w:val="007A14D9"/>
    <w:rsid w:val="00CB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37AC6"/>
  <w15:chartTrackingRefBased/>
  <w15:docId w15:val="{A23C81FB-F52D-46B0-AA1E-33CA79CCE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7A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7A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2620</Characters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2022-12-07T15:34:00Z</dcterms:created>
  <dcterms:modified xsi:type="dcterms:W3CDTF">2022-12-07T15:34:00Z</dcterms:modified>
</cp:coreProperties>
</file>